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D6" w:rsidRDefault="005E43D6" w:rsidP="005E43D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ДУБРОВСКОГО СЕЛЬСКОГО ПОСЕЛЕНИЯ</w:t>
      </w:r>
    </w:p>
    <w:p w:rsidR="005E43D6" w:rsidRDefault="005E43D6" w:rsidP="005E43D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772"/>
        <w:gridCol w:w="4690"/>
      </w:tblGrid>
      <w:tr w:rsidR="005E43D6" w:rsidTr="005E43D6">
        <w:trPr>
          <w:trHeight w:val="115"/>
        </w:trPr>
        <w:tc>
          <w:tcPr>
            <w:tcW w:w="477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43D6" w:rsidRDefault="005E43D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E43D6" w:rsidRDefault="005E43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08.04.2013 г.  №  9</w:t>
            </w:r>
          </w:p>
          <w:p w:rsidR="005E43D6" w:rsidRDefault="005E43D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 Дубровка</w:t>
            </w:r>
          </w:p>
          <w:p w:rsidR="005E43D6" w:rsidRDefault="005E43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9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43D6" w:rsidRDefault="005E43D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3D6" w:rsidRDefault="005E43D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705B" w:rsidRDefault="005E43D6" w:rsidP="00B070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0705B">
        <w:rPr>
          <w:sz w:val="28"/>
          <w:szCs w:val="28"/>
        </w:rPr>
        <w:t xml:space="preserve">Порядка определения границ, </w:t>
      </w:r>
    </w:p>
    <w:p w:rsidR="00B0705B" w:rsidRDefault="00B0705B" w:rsidP="00B0705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прилегающих</w:t>
      </w:r>
      <w:proofErr w:type="gramEnd"/>
      <w:r>
        <w:rPr>
          <w:sz w:val="28"/>
          <w:szCs w:val="28"/>
        </w:rPr>
        <w:t xml:space="preserve"> к некоторым организациям и </w:t>
      </w:r>
    </w:p>
    <w:p w:rsidR="006D48D6" w:rsidRDefault="00B0705B" w:rsidP="00B070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 территорий, на которых не допускается </w:t>
      </w:r>
    </w:p>
    <w:p w:rsidR="00B0705B" w:rsidRDefault="00B0705B" w:rsidP="00B070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розничная продажа алкогольной продукции </w:t>
      </w:r>
    </w:p>
    <w:p w:rsidR="005E43D6" w:rsidRDefault="00B0705B" w:rsidP="00B070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Дубровского сельского поселения</w:t>
      </w:r>
    </w:p>
    <w:p w:rsidR="005E43D6" w:rsidRDefault="005E43D6" w:rsidP="005E43D6">
      <w:pPr>
        <w:pStyle w:val="a3"/>
        <w:jc w:val="both"/>
        <w:rPr>
          <w:sz w:val="28"/>
          <w:szCs w:val="28"/>
        </w:rPr>
      </w:pPr>
    </w:p>
    <w:p w:rsidR="005E43D6" w:rsidRDefault="005E43D6" w:rsidP="005E43D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D48D6">
        <w:rPr>
          <w:sz w:val="28"/>
          <w:szCs w:val="28"/>
        </w:rPr>
        <w:t xml:space="preserve">В соответствии </w:t>
      </w:r>
      <w:r w:rsidR="006D48D6" w:rsidRPr="006D48D6">
        <w:rPr>
          <w:sz w:val="28"/>
          <w:szCs w:val="28"/>
        </w:rPr>
        <w:t xml:space="preserve">с Постановлением Правительства </w:t>
      </w:r>
      <w:r w:rsidRPr="006D48D6">
        <w:rPr>
          <w:sz w:val="28"/>
          <w:szCs w:val="28"/>
        </w:rPr>
        <w:t>Российской Федерации</w:t>
      </w:r>
      <w:r w:rsidR="006D48D6" w:rsidRPr="006D48D6">
        <w:rPr>
          <w:sz w:val="28"/>
          <w:szCs w:val="28"/>
        </w:rPr>
        <w:t xml:space="preserve">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  <w:r>
        <w:rPr>
          <w:sz w:val="28"/>
          <w:szCs w:val="28"/>
        </w:rPr>
        <w:t>, Уставом</w:t>
      </w:r>
      <w:proofErr w:type="gramEnd"/>
      <w:r>
        <w:rPr>
          <w:sz w:val="28"/>
          <w:szCs w:val="28"/>
        </w:rPr>
        <w:t xml:space="preserve"> Дубровского сельского поселения, </w:t>
      </w:r>
    </w:p>
    <w:p w:rsidR="005E43D6" w:rsidRDefault="005E43D6" w:rsidP="005E43D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Дубровского сельского поселения</w:t>
      </w:r>
    </w:p>
    <w:p w:rsidR="006D48D6" w:rsidRDefault="006D48D6" w:rsidP="005E43D6">
      <w:pPr>
        <w:pStyle w:val="a3"/>
        <w:ind w:firstLine="708"/>
        <w:jc w:val="both"/>
        <w:rPr>
          <w:sz w:val="28"/>
          <w:szCs w:val="28"/>
        </w:rPr>
      </w:pPr>
    </w:p>
    <w:p w:rsidR="005E43D6" w:rsidRDefault="005E43D6" w:rsidP="005E43D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РЕШАЕТ:</w:t>
      </w:r>
    </w:p>
    <w:p w:rsidR="006D48D6" w:rsidRDefault="006D48D6" w:rsidP="005E43D6">
      <w:pPr>
        <w:pStyle w:val="a3"/>
        <w:jc w:val="both"/>
        <w:rPr>
          <w:spacing w:val="-3"/>
          <w:sz w:val="28"/>
          <w:szCs w:val="28"/>
        </w:rPr>
      </w:pPr>
    </w:p>
    <w:p w:rsidR="006D48D6" w:rsidRPr="006D48D6" w:rsidRDefault="006D48D6" w:rsidP="006D48D6">
      <w:pPr>
        <w:pStyle w:val="a3"/>
        <w:numPr>
          <w:ilvl w:val="0"/>
          <w:numId w:val="1"/>
        </w:numPr>
        <w:ind w:left="0" w:firstLine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Дубровского сельского поселения (прилагается).</w:t>
      </w:r>
    </w:p>
    <w:p w:rsidR="006D48D6" w:rsidRDefault="006D48D6" w:rsidP="006D48D6">
      <w:pPr>
        <w:pStyle w:val="a3"/>
        <w:ind w:left="360"/>
        <w:jc w:val="both"/>
        <w:rPr>
          <w:spacing w:val="-3"/>
          <w:sz w:val="28"/>
          <w:szCs w:val="28"/>
        </w:rPr>
      </w:pPr>
    </w:p>
    <w:p w:rsidR="006D48D6" w:rsidRPr="004A1784" w:rsidRDefault="006D48D6" w:rsidP="006D48D6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4A1784">
        <w:rPr>
          <w:sz w:val="28"/>
          <w:szCs w:val="28"/>
        </w:rPr>
        <w:t>Контроль за</w:t>
      </w:r>
      <w:proofErr w:type="gramEnd"/>
      <w:r w:rsidRPr="004A1784">
        <w:rPr>
          <w:sz w:val="28"/>
          <w:szCs w:val="28"/>
        </w:rPr>
        <w:t xml:space="preserve"> исполнением настоящего решения возложить на комиссию по законодательству, местному самоуправлению, мандатам  Совета депутатов Дубровского сельского поселения.</w:t>
      </w:r>
    </w:p>
    <w:p w:rsidR="006D48D6" w:rsidRPr="00E404C2" w:rsidRDefault="006D48D6" w:rsidP="006D48D6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48D6" w:rsidRDefault="006D48D6" w:rsidP="006D48D6">
      <w:pPr>
        <w:pStyle w:val="ConsNormal"/>
        <w:widowControl/>
        <w:numPr>
          <w:ilvl w:val="0"/>
          <w:numId w:val="1"/>
        </w:numPr>
        <w:tabs>
          <w:tab w:val="num" w:pos="284"/>
        </w:tabs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Порядок направить главе Дубровского сельского поселения для подписания.</w:t>
      </w:r>
    </w:p>
    <w:p w:rsidR="006D48D6" w:rsidRDefault="006D48D6" w:rsidP="006D48D6">
      <w:pPr>
        <w:pStyle w:val="a4"/>
        <w:ind w:left="0" w:firstLine="360"/>
        <w:rPr>
          <w:sz w:val="28"/>
          <w:szCs w:val="28"/>
        </w:rPr>
      </w:pPr>
    </w:p>
    <w:p w:rsidR="006D48D6" w:rsidRPr="00E404C2" w:rsidRDefault="006D48D6" w:rsidP="006D48D6">
      <w:pPr>
        <w:pStyle w:val="ConsNormal"/>
        <w:widowControl/>
        <w:numPr>
          <w:ilvl w:val="0"/>
          <w:numId w:val="1"/>
        </w:numPr>
        <w:tabs>
          <w:tab w:val="num" w:pos="284"/>
        </w:tabs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Настоящее</w:t>
      </w:r>
      <w:r w:rsidRPr="00E40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</w:t>
      </w:r>
      <w:r w:rsidRPr="00E404C2">
        <w:rPr>
          <w:rFonts w:ascii="Times New Roman" w:hAnsi="Times New Roman" w:cs="Times New Roman"/>
          <w:sz w:val="28"/>
          <w:szCs w:val="28"/>
        </w:rPr>
        <w:t>лаве Дубровского сельского поселения для обнародования.</w:t>
      </w:r>
    </w:p>
    <w:p w:rsidR="005E43D6" w:rsidRDefault="005E43D6" w:rsidP="005E43D6"/>
    <w:p w:rsidR="005E43D6" w:rsidRDefault="005E43D6" w:rsidP="005E43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3D6" w:rsidRDefault="005E43D6" w:rsidP="005E43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E43D6" w:rsidRDefault="005E43D6" w:rsidP="005E43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сельского поселения                                             А.Н. Подкорытов</w:t>
      </w:r>
    </w:p>
    <w:p w:rsidR="005E43D6" w:rsidRDefault="005E43D6" w:rsidP="005E43D6">
      <w:pPr>
        <w:pStyle w:val="a3"/>
        <w:jc w:val="right"/>
        <w:rPr>
          <w:szCs w:val="24"/>
        </w:rPr>
      </w:pPr>
      <w:r>
        <w:rPr>
          <w:szCs w:val="24"/>
        </w:rPr>
        <w:lastRenderedPageBreak/>
        <w:t>Утверждено</w:t>
      </w:r>
    </w:p>
    <w:p w:rsidR="005E43D6" w:rsidRDefault="005E43D6" w:rsidP="005E43D6">
      <w:pPr>
        <w:pStyle w:val="a3"/>
        <w:jc w:val="right"/>
        <w:rPr>
          <w:szCs w:val="24"/>
        </w:rPr>
      </w:pPr>
      <w:r>
        <w:rPr>
          <w:szCs w:val="24"/>
        </w:rPr>
        <w:t>решением Совета депутатов</w:t>
      </w:r>
    </w:p>
    <w:p w:rsidR="005E43D6" w:rsidRDefault="005E43D6" w:rsidP="005E43D6">
      <w:pPr>
        <w:pStyle w:val="a3"/>
        <w:jc w:val="right"/>
        <w:rPr>
          <w:szCs w:val="24"/>
        </w:rPr>
      </w:pPr>
      <w:r>
        <w:rPr>
          <w:szCs w:val="24"/>
        </w:rPr>
        <w:t>Дубровского сельского поселения</w:t>
      </w:r>
    </w:p>
    <w:p w:rsidR="005E43D6" w:rsidRDefault="005E43D6" w:rsidP="005E43D6">
      <w:pPr>
        <w:pStyle w:val="a3"/>
        <w:jc w:val="right"/>
        <w:rPr>
          <w:szCs w:val="24"/>
        </w:rPr>
      </w:pPr>
      <w:r>
        <w:rPr>
          <w:szCs w:val="24"/>
        </w:rPr>
        <w:t>от 08.04.2013 г. № 9</w:t>
      </w:r>
    </w:p>
    <w:p w:rsidR="005E43D6" w:rsidRDefault="005E43D6" w:rsidP="005E43D6">
      <w:pPr>
        <w:pStyle w:val="a3"/>
      </w:pPr>
    </w:p>
    <w:p w:rsidR="006D48D6" w:rsidRPr="006D48D6" w:rsidRDefault="006D48D6" w:rsidP="006D48D6">
      <w:pPr>
        <w:pStyle w:val="a3"/>
        <w:jc w:val="center"/>
        <w:rPr>
          <w:rStyle w:val="21"/>
          <w:rFonts w:cstheme="minorBidi"/>
          <w:b w:val="0"/>
          <w:bCs w:val="0"/>
          <w:spacing w:val="0"/>
          <w:sz w:val="28"/>
          <w:szCs w:val="28"/>
        </w:rPr>
      </w:pPr>
      <w:r w:rsidRPr="006D48D6">
        <w:rPr>
          <w:b/>
          <w:sz w:val="28"/>
          <w:szCs w:val="28"/>
        </w:rPr>
        <w:t>ПОРЯДОК</w:t>
      </w:r>
    </w:p>
    <w:p w:rsidR="006D48D6" w:rsidRPr="006D48D6" w:rsidRDefault="006D48D6" w:rsidP="006D48D6">
      <w:pPr>
        <w:pStyle w:val="a3"/>
        <w:jc w:val="center"/>
        <w:rPr>
          <w:rStyle w:val="21"/>
          <w:rFonts w:cstheme="minorBidi"/>
          <w:b w:val="0"/>
          <w:bCs w:val="0"/>
          <w:spacing w:val="0"/>
          <w:sz w:val="28"/>
          <w:szCs w:val="28"/>
        </w:rPr>
      </w:pPr>
      <w:r w:rsidRPr="006D48D6">
        <w:rPr>
          <w:b/>
          <w:sz w:val="28"/>
          <w:szCs w:val="28"/>
        </w:rPr>
        <w:t>определения границ, прилегающих к некоторым организациям и объектам территорий, на</w:t>
      </w:r>
      <w:r w:rsidRPr="008F2CC0">
        <w:t xml:space="preserve"> </w:t>
      </w:r>
      <w:r w:rsidRPr="006D48D6">
        <w:rPr>
          <w:b/>
          <w:sz w:val="28"/>
          <w:szCs w:val="28"/>
        </w:rPr>
        <w:t>которых не допускается</w:t>
      </w:r>
    </w:p>
    <w:p w:rsidR="008F2CC0" w:rsidRDefault="006D48D6" w:rsidP="006D48D6">
      <w:pPr>
        <w:pStyle w:val="a3"/>
        <w:jc w:val="center"/>
        <w:rPr>
          <w:b/>
          <w:sz w:val="28"/>
          <w:szCs w:val="28"/>
        </w:rPr>
      </w:pPr>
      <w:r w:rsidRPr="006D48D6">
        <w:rPr>
          <w:b/>
          <w:sz w:val="28"/>
          <w:szCs w:val="28"/>
        </w:rPr>
        <w:t xml:space="preserve">розничная продажа алкогольной продукции, </w:t>
      </w:r>
    </w:p>
    <w:p w:rsidR="006D48D6" w:rsidRPr="006D48D6" w:rsidRDefault="006D48D6" w:rsidP="006D48D6">
      <w:pPr>
        <w:pStyle w:val="a3"/>
        <w:jc w:val="center"/>
        <w:rPr>
          <w:rStyle w:val="21"/>
          <w:rFonts w:cstheme="minorBidi"/>
          <w:b w:val="0"/>
          <w:bCs w:val="0"/>
          <w:spacing w:val="0"/>
          <w:sz w:val="28"/>
          <w:szCs w:val="28"/>
        </w:rPr>
      </w:pPr>
      <w:r w:rsidRPr="006D48D6">
        <w:rPr>
          <w:b/>
          <w:sz w:val="28"/>
          <w:szCs w:val="28"/>
        </w:rPr>
        <w:t>на территории Дубровского сельского</w:t>
      </w:r>
      <w:r w:rsidRPr="008F2CC0">
        <w:t xml:space="preserve"> </w:t>
      </w:r>
      <w:r w:rsidRPr="006D48D6">
        <w:rPr>
          <w:b/>
          <w:sz w:val="28"/>
          <w:szCs w:val="28"/>
        </w:rPr>
        <w:t>поселения</w:t>
      </w:r>
    </w:p>
    <w:p w:rsidR="006D48D6" w:rsidRPr="006D48D6" w:rsidRDefault="006D48D6" w:rsidP="006D48D6">
      <w:pPr>
        <w:pStyle w:val="a3"/>
        <w:jc w:val="center"/>
        <w:rPr>
          <w:sz w:val="28"/>
          <w:szCs w:val="28"/>
        </w:rPr>
      </w:pPr>
    </w:p>
    <w:p w:rsidR="006D48D6" w:rsidRPr="008F2CC0" w:rsidRDefault="006D48D6" w:rsidP="008F2CC0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 xml:space="preserve">Настоящий Порядок разработан в соответствии с постановлением Правительства Российской Федерации от </w:t>
      </w:r>
      <w:r w:rsidR="008F2CC0" w:rsidRPr="008F2CC0">
        <w:rPr>
          <w:sz w:val="28"/>
          <w:szCs w:val="28"/>
        </w:rPr>
        <w:t xml:space="preserve">27.12.2012 г. № </w:t>
      </w:r>
      <w:r w:rsidRPr="008F2CC0">
        <w:rPr>
          <w:sz w:val="28"/>
          <w:szCs w:val="28"/>
        </w:rPr>
        <w:t>1425.</w:t>
      </w:r>
    </w:p>
    <w:p w:rsidR="006D48D6" w:rsidRPr="008F2CC0" w:rsidRDefault="008F2CC0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 xml:space="preserve">2. </w:t>
      </w:r>
      <w:r w:rsidR="006D48D6" w:rsidRPr="008F2CC0">
        <w:rPr>
          <w:sz w:val="28"/>
          <w:szCs w:val="28"/>
        </w:rPr>
        <w:t>Розничная продажа алкогольной продукции не до</w:t>
      </w:r>
      <w:r w:rsidR="00AE539F">
        <w:rPr>
          <w:sz w:val="28"/>
          <w:szCs w:val="28"/>
        </w:rPr>
        <w:t>пускается на территориях, прилег</w:t>
      </w:r>
      <w:r w:rsidR="006D48D6" w:rsidRPr="008F2CC0">
        <w:rPr>
          <w:sz w:val="28"/>
          <w:szCs w:val="28"/>
        </w:rPr>
        <w:t>ающих</w:t>
      </w:r>
      <w:r w:rsidRPr="008F2CC0">
        <w:rPr>
          <w:sz w:val="28"/>
          <w:szCs w:val="28"/>
        </w:rPr>
        <w:t>:</w:t>
      </w:r>
    </w:p>
    <w:p w:rsidR="006D48D6" w:rsidRPr="008F2CC0" w:rsidRDefault="006D48D6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>а) к детским, образовательным, медицинским организациям и объектам спорта</w:t>
      </w:r>
      <w:r w:rsidR="008F2CC0" w:rsidRPr="008F2CC0">
        <w:rPr>
          <w:sz w:val="28"/>
          <w:szCs w:val="28"/>
        </w:rPr>
        <w:t>;</w:t>
      </w:r>
    </w:p>
    <w:p w:rsidR="006D48D6" w:rsidRPr="008F2CC0" w:rsidRDefault="006D48D6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>б)</w:t>
      </w:r>
      <w:r w:rsidRPr="008F2CC0">
        <w:rPr>
          <w:sz w:val="28"/>
          <w:szCs w:val="28"/>
        </w:rPr>
        <w:tab/>
        <w:t>к оптовым и розничным рынкам, вокзалам, аэропортам и иным местам массового</w:t>
      </w:r>
      <w:r w:rsidR="008F2CC0" w:rsidRPr="008F2CC0">
        <w:rPr>
          <w:sz w:val="28"/>
          <w:szCs w:val="28"/>
        </w:rPr>
        <w:t xml:space="preserve"> </w:t>
      </w:r>
      <w:r w:rsidRPr="008F2CC0">
        <w:rPr>
          <w:sz w:val="28"/>
          <w:szCs w:val="28"/>
        </w:rPr>
        <w:t>скопления граждан и местам нахождения источников повышенной опасности, определенным органами государственной власти субъектов Российской Федерации</w:t>
      </w:r>
      <w:r w:rsidR="008F2CC0" w:rsidRPr="008F2CC0">
        <w:rPr>
          <w:sz w:val="28"/>
          <w:szCs w:val="28"/>
        </w:rPr>
        <w:t>;</w:t>
      </w:r>
    </w:p>
    <w:p w:rsidR="006D48D6" w:rsidRPr="008F2CC0" w:rsidRDefault="006D48D6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>в)</w:t>
      </w:r>
      <w:r w:rsidRPr="008F2CC0">
        <w:rPr>
          <w:sz w:val="28"/>
          <w:szCs w:val="28"/>
        </w:rPr>
        <w:tab/>
        <w:t>к объектам военного назначения</w:t>
      </w:r>
      <w:r w:rsidR="008F2CC0" w:rsidRPr="008F2CC0">
        <w:rPr>
          <w:sz w:val="28"/>
          <w:szCs w:val="28"/>
        </w:rPr>
        <w:t>.</w:t>
      </w:r>
    </w:p>
    <w:p w:rsidR="006D48D6" w:rsidRPr="008F2CC0" w:rsidRDefault="008F2CC0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 xml:space="preserve">3. </w:t>
      </w:r>
      <w:r w:rsidR="006D48D6" w:rsidRPr="008F2CC0">
        <w:rPr>
          <w:sz w:val="28"/>
          <w:szCs w:val="28"/>
        </w:rPr>
        <w:t>В настоящем Порядке используются следующие понятия</w:t>
      </w:r>
      <w:r w:rsidRPr="008F2CC0">
        <w:rPr>
          <w:sz w:val="28"/>
          <w:szCs w:val="28"/>
        </w:rPr>
        <w:t>:</w:t>
      </w:r>
    </w:p>
    <w:p w:rsidR="006D48D6" w:rsidRPr="008F2CC0" w:rsidRDefault="00AE539F" w:rsidP="008F2CC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"детские организации" – </w:t>
      </w:r>
      <w:r w:rsidR="006D48D6" w:rsidRPr="008F2CC0">
        <w:rPr>
          <w:sz w:val="28"/>
          <w:szCs w:val="28"/>
        </w:rPr>
        <w:t>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80.10,3);</w:t>
      </w:r>
    </w:p>
    <w:p w:rsidR="006D48D6" w:rsidRPr="008F2CC0" w:rsidRDefault="006D48D6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>б)</w:t>
      </w:r>
      <w:r w:rsidRPr="008F2CC0">
        <w:rPr>
          <w:sz w:val="28"/>
          <w:szCs w:val="28"/>
        </w:rPr>
        <w:tab/>
        <w:t>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2 настоящего Порядка</w:t>
      </w:r>
      <w:r w:rsidR="008F2CC0" w:rsidRPr="008F2CC0">
        <w:rPr>
          <w:sz w:val="28"/>
          <w:szCs w:val="28"/>
        </w:rPr>
        <w:t>;</w:t>
      </w:r>
    </w:p>
    <w:p w:rsidR="006D48D6" w:rsidRPr="008F2CC0" w:rsidRDefault="006D48D6" w:rsidP="008F2CC0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8F2CC0">
        <w:rPr>
          <w:sz w:val="28"/>
          <w:szCs w:val="28"/>
        </w:rPr>
        <w:t>в)</w:t>
      </w:r>
      <w:r w:rsidRPr="008F2CC0">
        <w:rPr>
          <w:sz w:val="28"/>
          <w:szCs w:val="28"/>
        </w:rPr>
        <w:tab/>
        <w:t>"образовательные организации" - организации, определенные в соответствии с Законом Российской Федерации "Об образовании" и имеющие лицензию на осуществление образовательной деятельности</w:t>
      </w:r>
      <w:r w:rsidR="008F2CC0" w:rsidRPr="008F2CC0">
        <w:rPr>
          <w:sz w:val="28"/>
          <w:szCs w:val="28"/>
        </w:rPr>
        <w:t>;</w:t>
      </w:r>
      <w:proofErr w:type="gramEnd"/>
    </w:p>
    <w:p w:rsidR="006D48D6" w:rsidRPr="008F2CC0" w:rsidRDefault="006D48D6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>г)</w:t>
      </w:r>
      <w:r w:rsidRPr="008F2CC0">
        <w:rPr>
          <w:sz w:val="28"/>
          <w:szCs w:val="28"/>
        </w:rPr>
        <w:tab/>
        <w:t>"стационарный торговый объект"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</w:t>
      </w:r>
      <w:r w:rsidR="008F2CC0" w:rsidRPr="008F2CC0">
        <w:rPr>
          <w:sz w:val="28"/>
          <w:szCs w:val="28"/>
        </w:rPr>
        <w:t>.</w:t>
      </w:r>
    </w:p>
    <w:p w:rsidR="006D48D6" w:rsidRPr="008F2CC0" w:rsidRDefault="008F2CC0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 xml:space="preserve">4. </w:t>
      </w:r>
      <w:proofErr w:type="gramStart"/>
      <w:r w:rsidR="006D48D6" w:rsidRPr="008F2CC0">
        <w:rPr>
          <w:sz w:val="28"/>
          <w:szCs w:val="28"/>
        </w:rPr>
        <w:t xml:space="preserve">Территория, прилегающая к организациям и объектам, указанным в пункте 2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</w:t>
      </w:r>
      <w:r w:rsidR="006D48D6" w:rsidRPr="008F2CC0">
        <w:rPr>
          <w:sz w:val="28"/>
          <w:szCs w:val="28"/>
        </w:rPr>
        <w:lastRenderedPageBreak/>
        <w:t>(или) объекты, указанные в пункте 2 настоящего Порядка (далее - дополнительная территория)</w:t>
      </w:r>
      <w:r w:rsidRPr="008F2CC0">
        <w:rPr>
          <w:sz w:val="28"/>
          <w:szCs w:val="28"/>
        </w:rPr>
        <w:t>.</w:t>
      </w:r>
      <w:proofErr w:type="gramEnd"/>
    </w:p>
    <w:p w:rsidR="006D48D6" w:rsidRPr="008F2CC0" w:rsidRDefault="008F2CC0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 xml:space="preserve">5. </w:t>
      </w:r>
      <w:r w:rsidR="006D48D6" w:rsidRPr="008F2CC0">
        <w:rPr>
          <w:sz w:val="28"/>
          <w:szCs w:val="28"/>
        </w:rPr>
        <w:t>Дополнительная территория определяется</w:t>
      </w:r>
      <w:r w:rsidRPr="008F2CC0">
        <w:rPr>
          <w:sz w:val="28"/>
          <w:szCs w:val="28"/>
        </w:rPr>
        <w:t>:</w:t>
      </w:r>
    </w:p>
    <w:p w:rsidR="006D48D6" w:rsidRPr="008F2CC0" w:rsidRDefault="006D48D6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>а)</w:t>
      </w:r>
      <w:r w:rsidRPr="008F2CC0">
        <w:rPr>
          <w:sz w:val="28"/>
          <w:szCs w:val="28"/>
        </w:rPr>
        <w:tab/>
        <w:t>при наличии обособленной территории - от входа для посетителей на обособленную территорию до входа для посетителей в стационарный торговый объект</w:t>
      </w:r>
      <w:r w:rsidR="008F2CC0" w:rsidRPr="008F2CC0">
        <w:rPr>
          <w:sz w:val="28"/>
          <w:szCs w:val="28"/>
        </w:rPr>
        <w:t>;</w:t>
      </w:r>
    </w:p>
    <w:p w:rsidR="006D48D6" w:rsidRPr="008F2CC0" w:rsidRDefault="006D48D6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>б)</w:t>
      </w:r>
      <w:r w:rsidRPr="008F2CC0">
        <w:rPr>
          <w:sz w:val="28"/>
          <w:szCs w:val="28"/>
        </w:rPr>
        <w:tab/>
        <w:t>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настоящего Порядка, до входа для посетителей в стационарный торговый объект</w:t>
      </w:r>
      <w:r w:rsidR="008F2CC0" w:rsidRPr="008F2CC0">
        <w:rPr>
          <w:sz w:val="28"/>
          <w:szCs w:val="28"/>
        </w:rPr>
        <w:t>.</w:t>
      </w:r>
    </w:p>
    <w:p w:rsidR="006D48D6" w:rsidRPr="008F2CC0" w:rsidRDefault="008F2CC0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 xml:space="preserve">6. </w:t>
      </w:r>
      <w:r w:rsidR="006D48D6" w:rsidRPr="008F2CC0">
        <w:rPr>
          <w:sz w:val="28"/>
          <w:szCs w:val="28"/>
        </w:rPr>
        <w:t xml:space="preserve">Границы прилегающих территорий определяются по радиусу </w:t>
      </w:r>
      <w:r>
        <w:rPr>
          <w:sz w:val="28"/>
          <w:szCs w:val="28"/>
        </w:rPr>
        <w:t xml:space="preserve">от </w:t>
      </w:r>
      <w:r w:rsidR="005A79C2">
        <w:rPr>
          <w:sz w:val="28"/>
          <w:szCs w:val="28"/>
        </w:rPr>
        <w:t xml:space="preserve">наиболее выступающих частей здания </w:t>
      </w:r>
      <w:r>
        <w:rPr>
          <w:sz w:val="28"/>
          <w:szCs w:val="28"/>
        </w:rPr>
        <w:t>или ограж</w:t>
      </w:r>
      <w:r w:rsidR="006D48D6" w:rsidRPr="008F2CC0">
        <w:rPr>
          <w:sz w:val="28"/>
          <w:szCs w:val="28"/>
        </w:rPr>
        <w:t>дения (при наличии обособленной территории)</w:t>
      </w:r>
      <w:r w:rsidR="005A79C2">
        <w:rPr>
          <w:sz w:val="28"/>
          <w:szCs w:val="28"/>
        </w:rPr>
        <w:t xml:space="preserve"> по всем направлениям</w:t>
      </w:r>
      <w:r w:rsidR="006D48D6" w:rsidRPr="008F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или объекта, </w:t>
      </w:r>
      <w:r w:rsidR="006D48D6" w:rsidRPr="008F2CC0">
        <w:rPr>
          <w:sz w:val="28"/>
          <w:szCs w:val="28"/>
        </w:rPr>
        <w:t>указанных в пункте 2 настоящего Порядка, и обозначаются на схемах</w:t>
      </w:r>
      <w:r w:rsidRPr="008F2CC0">
        <w:rPr>
          <w:sz w:val="28"/>
          <w:szCs w:val="28"/>
        </w:rPr>
        <w:t>.</w:t>
      </w:r>
    </w:p>
    <w:p w:rsidR="006D48D6" w:rsidRPr="008F2CC0" w:rsidRDefault="008F2CC0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 xml:space="preserve">7. </w:t>
      </w:r>
      <w:r w:rsidR="006D48D6" w:rsidRPr="008F2CC0">
        <w:rPr>
          <w:sz w:val="28"/>
          <w:szCs w:val="28"/>
        </w:rPr>
        <w:t>Расстояние от организаций и объектов, указанных в пункте 2 настоящего Порядка, до границ прилегающих территорий составляет не менее 25 метров</w:t>
      </w:r>
      <w:r w:rsidR="005A79C2">
        <w:rPr>
          <w:sz w:val="28"/>
          <w:szCs w:val="28"/>
        </w:rPr>
        <w:t xml:space="preserve"> и определяется по пешеходной зоне</w:t>
      </w:r>
      <w:r w:rsidRPr="008F2CC0">
        <w:rPr>
          <w:sz w:val="28"/>
          <w:szCs w:val="28"/>
        </w:rPr>
        <w:t>.</w:t>
      </w:r>
    </w:p>
    <w:p w:rsidR="006D48D6" w:rsidRPr="008F2CC0" w:rsidRDefault="008F2CC0" w:rsidP="008F2CC0">
      <w:pPr>
        <w:pStyle w:val="a3"/>
        <w:ind w:firstLine="567"/>
        <w:jc w:val="both"/>
        <w:rPr>
          <w:sz w:val="28"/>
          <w:szCs w:val="28"/>
        </w:rPr>
      </w:pPr>
      <w:r w:rsidRPr="008F2CC0">
        <w:rPr>
          <w:sz w:val="28"/>
          <w:szCs w:val="28"/>
        </w:rPr>
        <w:t xml:space="preserve">8. </w:t>
      </w:r>
      <w:r w:rsidR="006D48D6" w:rsidRPr="008F2CC0">
        <w:rPr>
          <w:sz w:val="28"/>
          <w:szCs w:val="28"/>
        </w:rPr>
        <w:t>Расстояние, указанное в пункте 7, определяется исходя из кратчайшего маршрута, проходящего по тротуарам или пешеходным дорожкам (при их отсутствии - по обочинам, краям проезжих частей), пешеходным переходам</w:t>
      </w:r>
      <w:r w:rsidRPr="008F2CC0">
        <w:rPr>
          <w:sz w:val="28"/>
          <w:szCs w:val="28"/>
        </w:rPr>
        <w:t>.</w:t>
      </w:r>
    </w:p>
    <w:p w:rsidR="006D48D6" w:rsidRDefault="006D48D6"/>
    <w:p w:rsidR="008F2CC0" w:rsidRDefault="008F2CC0"/>
    <w:p w:rsidR="008F2CC0" w:rsidRDefault="008F2CC0"/>
    <w:p w:rsidR="008F2CC0" w:rsidRDefault="008F2CC0"/>
    <w:p w:rsidR="005E43D6" w:rsidRDefault="005E43D6" w:rsidP="005E43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Дубровского сельского поселения                                        В.В. Дегтярев</w:t>
      </w:r>
    </w:p>
    <w:p w:rsidR="005E43D6" w:rsidRDefault="005E43D6"/>
    <w:sectPr w:rsidR="005E43D6" w:rsidSect="00B2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2C4B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</w:abstractNum>
  <w:abstractNum w:abstractNumId="1">
    <w:nsid w:val="09287962"/>
    <w:multiLevelType w:val="hybridMultilevel"/>
    <w:tmpl w:val="CCD22A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F37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B42CF9"/>
    <w:multiLevelType w:val="hybridMultilevel"/>
    <w:tmpl w:val="9BFC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76697"/>
    <w:multiLevelType w:val="hybridMultilevel"/>
    <w:tmpl w:val="43AA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D6"/>
    <w:rsid w:val="000E48A4"/>
    <w:rsid w:val="001A79DB"/>
    <w:rsid w:val="005A79C2"/>
    <w:rsid w:val="005E43D6"/>
    <w:rsid w:val="006D48D6"/>
    <w:rsid w:val="00895902"/>
    <w:rsid w:val="008F2CC0"/>
    <w:rsid w:val="00AE539F"/>
    <w:rsid w:val="00B0705B"/>
    <w:rsid w:val="00B245BF"/>
    <w:rsid w:val="00B925C6"/>
    <w:rsid w:val="00C850EF"/>
    <w:rsid w:val="00CF12A4"/>
    <w:rsid w:val="00F5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D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3D6"/>
    <w:pPr>
      <w:ind w:left="720"/>
      <w:contextualSpacing/>
    </w:pPr>
  </w:style>
  <w:style w:type="paragraph" w:customStyle="1" w:styleId="ConsTitle">
    <w:name w:val="ConsTitle"/>
    <w:rsid w:val="005E43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E43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5E43D6"/>
    <w:rPr>
      <w:rFonts w:ascii="Times New Roman" w:hAnsi="Times New Roman" w:cs="Times New Roman" w:hint="default"/>
      <w:color w:val="008000"/>
    </w:rPr>
  </w:style>
  <w:style w:type="character" w:customStyle="1" w:styleId="21">
    <w:name w:val="Основной текст (2)_"/>
    <w:basedOn w:val="a0"/>
    <w:link w:val="22"/>
    <w:rsid w:val="006D48D6"/>
    <w:rPr>
      <w:rFonts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6D48D6"/>
    <w:rPr>
      <w:rFonts w:cs="Times New Roman"/>
      <w:spacing w:val="-2"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Курсив,Малые прописные"/>
    <w:basedOn w:val="a6"/>
    <w:rsid w:val="006D48D6"/>
    <w:rPr>
      <w:i/>
      <w:iCs/>
      <w:smallCaps/>
      <w:sz w:val="16"/>
      <w:szCs w:val="16"/>
      <w:lang w:val="en-US" w:eastAsia="en-US"/>
    </w:rPr>
  </w:style>
  <w:style w:type="character" w:customStyle="1" w:styleId="8pt1">
    <w:name w:val="Основной текст + 8 pt1"/>
    <w:aliases w:val="Курсив1"/>
    <w:basedOn w:val="a6"/>
    <w:rsid w:val="006D48D6"/>
    <w:rPr>
      <w:i/>
      <w:iCs/>
      <w:sz w:val="16"/>
      <w:szCs w:val="16"/>
    </w:rPr>
  </w:style>
  <w:style w:type="character" w:customStyle="1" w:styleId="23">
    <w:name w:val="Основной текст (2) + Не полужирный"/>
    <w:aliases w:val="Интервал 0 pt"/>
    <w:basedOn w:val="21"/>
    <w:rsid w:val="006D48D6"/>
    <w:rPr>
      <w:spacing w:val="-2"/>
    </w:rPr>
  </w:style>
  <w:style w:type="character" w:customStyle="1" w:styleId="a8">
    <w:name w:val="Основной текст + Полужирный"/>
    <w:aliases w:val="Интервал 0 pt1"/>
    <w:basedOn w:val="a6"/>
    <w:rsid w:val="006D48D6"/>
    <w:rPr>
      <w:b/>
      <w:bCs/>
      <w:spacing w:val="-5"/>
    </w:rPr>
  </w:style>
  <w:style w:type="paragraph" w:customStyle="1" w:styleId="22">
    <w:name w:val="Основной текст (2)"/>
    <w:basedOn w:val="a"/>
    <w:link w:val="21"/>
    <w:rsid w:val="006D48D6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pacing w:val="-5"/>
      <w:sz w:val="21"/>
      <w:szCs w:val="21"/>
      <w:lang w:eastAsia="en-US"/>
    </w:rPr>
  </w:style>
  <w:style w:type="paragraph" w:styleId="a7">
    <w:name w:val="Body Text"/>
    <w:basedOn w:val="a"/>
    <w:link w:val="a6"/>
    <w:rsid w:val="006D48D6"/>
    <w:pPr>
      <w:widowControl w:val="0"/>
      <w:shd w:val="clear" w:color="auto" w:fill="FFFFFF"/>
      <w:spacing w:before="240" w:line="264" w:lineRule="exact"/>
      <w:jc w:val="both"/>
    </w:pPr>
    <w:rPr>
      <w:rFonts w:eastAsiaTheme="minorHAnsi"/>
      <w:spacing w:val="-2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6D48D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2013-06-04T03:46:00Z</cp:lastPrinted>
  <dcterms:created xsi:type="dcterms:W3CDTF">2013-04-29T10:30:00Z</dcterms:created>
  <dcterms:modified xsi:type="dcterms:W3CDTF">2013-06-04T03:47:00Z</dcterms:modified>
</cp:coreProperties>
</file>